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5730" w:type="dxa"/>
        <w:tblLook w:val="04A0" w:firstRow="1" w:lastRow="0" w:firstColumn="1" w:lastColumn="0" w:noHBand="0" w:noVBand="1"/>
      </w:tblPr>
      <w:tblGrid>
        <w:gridCol w:w="6996"/>
        <w:gridCol w:w="8734"/>
      </w:tblGrid>
      <w:tr w:rsidR="00C53CF6" w:rsidRPr="00C53CF6" w14:paraId="53B2B3D2" w14:textId="77777777" w:rsidTr="00C53CF6">
        <w:tc>
          <w:tcPr>
            <w:tcW w:w="6996" w:type="dxa"/>
          </w:tcPr>
          <w:p w14:paraId="11297038" w14:textId="77777777" w:rsidR="00C53CF6" w:rsidRPr="00C53CF6" w:rsidRDefault="00C53CF6" w:rsidP="00C53CF6">
            <w:pPr>
              <w:jc w:val="center"/>
              <w:rPr>
                <w:b/>
                <w:bCs/>
                <w:sz w:val="28"/>
                <w:szCs w:val="28"/>
              </w:rPr>
            </w:pPr>
            <w:r w:rsidRPr="00C53CF6">
              <w:rPr>
                <w:b/>
                <w:bCs/>
                <w:sz w:val="28"/>
                <w:szCs w:val="28"/>
              </w:rPr>
              <w:t>PROPOSTA EXECUTIVO</w:t>
            </w:r>
          </w:p>
          <w:p w14:paraId="7DC2D0BC" w14:textId="77777777" w:rsidR="00C53CF6" w:rsidRPr="00C53CF6" w:rsidRDefault="00C53CF6" w:rsidP="00C53C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4" w:type="dxa"/>
          </w:tcPr>
          <w:p w14:paraId="35CEA592" w14:textId="77777777" w:rsidR="00C53CF6" w:rsidRPr="00C53CF6" w:rsidRDefault="00C53CF6" w:rsidP="00C53CF6">
            <w:pPr>
              <w:jc w:val="center"/>
              <w:rPr>
                <w:b/>
                <w:bCs/>
                <w:sz w:val="28"/>
                <w:szCs w:val="28"/>
              </w:rPr>
            </w:pPr>
            <w:r w:rsidRPr="00C53CF6">
              <w:rPr>
                <w:b/>
                <w:bCs/>
                <w:sz w:val="28"/>
                <w:szCs w:val="28"/>
              </w:rPr>
              <w:t>EMENDA MODIFICATIVA</w:t>
            </w:r>
          </w:p>
        </w:tc>
      </w:tr>
      <w:tr w:rsidR="00C53CF6" w:rsidRPr="00C53CF6" w14:paraId="12693198" w14:textId="77777777" w:rsidTr="00C53CF6">
        <w:tc>
          <w:tcPr>
            <w:tcW w:w="6996" w:type="dxa"/>
          </w:tcPr>
          <w:p w14:paraId="09A95AB5" w14:textId="77777777" w:rsidR="00C53CF6" w:rsidRPr="00C53CF6" w:rsidRDefault="00C53CF6" w:rsidP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AUTONOMOS E MEI – pode financiar de 1.000,00 a 3.000,00</w:t>
            </w:r>
          </w:p>
          <w:p w14:paraId="410975F2" w14:textId="77777777" w:rsidR="00C53CF6" w:rsidRPr="00C53CF6" w:rsidRDefault="00C53CF6" w:rsidP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Para custeio, capital de giro e investimento</w:t>
            </w:r>
          </w:p>
          <w:p w14:paraId="22FE947D" w14:textId="77777777" w:rsidR="00C53CF6" w:rsidRPr="00C53CF6" w:rsidRDefault="00C53CF6">
            <w:pPr>
              <w:rPr>
                <w:sz w:val="28"/>
                <w:szCs w:val="28"/>
              </w:rPr>
            </w:pPr>
          </w:p>
        </w:tc>
        <w:tc>
          <w:tcPr>
            <w:tcW w:w="8734" w:type="dxa"/>
          </w:tcPr>
          <w:p w14:paraId="1B935581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CUSTEIO E CAPITAL DE GIRO- pode financiar- 1.000,00 a 5.000,00</w:t>
            </w:r>
          </w:p>
          <w:p w14:paraId="7E440462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INVESTIMENTOS- pode financiar- 1.000,00 a 10.000,00</w:t>
            </w:r>
          </w:p>
        </w:tc>
      </w:tr>
      <w:tr w:rsidR="00C53CF6" w:rsidRPr="00C53CF6" w14:paraId="21F8992F" w14:textId="77777777" w:rsidTr="00C53CF6">
        <w:tc>
          <w:tcPr>
            <w:tcW w:w="6996" w:type="dxa"/>
          </w:tcPr>
          <w:p w14:paraId="68A04FC9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MICRO EMPRESAS E EMPRESAS DE PEQUENO PORTE – pode financiar de</w:t>
            </w:r>
          </w:p>
          <w:p w14:paraId="6921BB5E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1.000,00 a 10.000,00</w:t>
            </w:r>
          </w:p>
          <w:p w14:paraId="4E1DEDD3" w14:textId="77777777" w:rsidR="00C53CF6" w:rsidRPr="00C53CF6" w:rsidRDefault="00C53CF6">
            <w:pPr>
              <w:rPr>
                <w:sz w:val="28"/>
                <w:szCs w:val="28"/>
              </w:rPr>
            </w:pPr>
          </w:p>
        </w:tc>
        <w:tc>
          <w:tcPr>
            <w:tcW w:w="8734" w:type="dxa"/>
          </w:tcPr>
          <w:p w14:paraId="6D3987F9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CUSTEIO E CAPITAL DE GIRO- pode financiar- 1.000,00 a 12.000,00</w:t>
            </w:r>
          </w:p>
          <w:p w14:paraId="532250DE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INVESTIMENTOS- pode financiar- 1.000,00 a 20.000,00</w:t>
            </w:r>
          </w:p>
          <w:p w14:paraId="668546C3" w14:textId="77777777" w:rsidR="00C53CF6" w:rsidRPr="00C53CF6" w:rsidRDefault="00C53CF6">
            <w:pPr>
              <w:rPr>
                <w:sz w:val="28"/>
                <w:szCs w:val="28"/>
              </w:rPr>
            </w:pPr>
          </w:p>
        </w:tc>
      </w:tr>
      <w:tr w:rsidR="00C53CF6" w:rsidRPr="00C53CF6" w14:paraId="1274214E" w14:textId="77777777" w:rsidTr="00C53CF6">
        <w:tc>
          <w:tcPr>
            <w:tcW w:w="6996" w:type="dxa"/>
          </w:tcPr>
          <w:p w14:paraId="59195A98" w14:textId="77777777" w:rsidR="00C53CF6" w:rsidRPr="00C53CF6" w:rsidRDefault="00C53CF6">
            <w:pPr>
              <w:rPr>
                <w:sz w:val="28"/>
                <w:szCs w:val="28"/>
              </w:rPr>
            </w:pPr>
          </w:p>
        </w:tc>
        <w:tc>
          <w:tcPr>
            <w:tcW w:w="8734" w:type="dxa"/>
          </w:tcPr>
          <w:p w14:paraId="3CB54DBD" w14:textId="77777777" w:rsidR="00C53CF6" w:rsidRPr="00C53CF6" w:rsidRDefault="00C53CF6">
            <w:pPr>
              <w:rPr>
                <w:sz w:val="28"/>
                <w:szCs w:val="28"/>
              </w:rPr>
            </w:pPr>
          </w:p>
        </w:tc>
      </w:tr>
      <w:tr w:rsidR="00C53CF6" w:rsidRPr="00C53CF6" w14:paraId="1F8C6BBF" w14:textId="77777777" w:rsidTr="00C53CF6">
        <w:tc>
          <w:tcPr>
            <w:tcW w:w="6996" w:type="dxa"/>
          </w:tcPr>
          <w:p w14:paraId="0C2E786B" w14:textId="77777777" w:rsidR="00C53CF6" w:rsidRPr="00C53CF6" w:rsidRDefault="00C53CF6" w:rsidP="00C53CF6">
            <w:pPr>
              <w:jc w:val="center"/>
              <w:rPr>
                <w:b/>
                <w:bCs/>
                <w:sz w:val="28"/>
                <w:szCs w:val="28"/>
              </w:rPr>
            </w:pPr>
            <w:r w:rsidRPr="00C53CF6">
              <w:rPr>
                <w:b/>
                <w:bCs/>
                <w:sz w:val="28"/>
                <w:szCs w:val="28"/>
              </w:rPr>
              <w:t>PRAZO PRA PAGAMENTO/ EXECUTIVO</w:t>
            </w:r>
          </w:p>
        </w:tc>
        <w:tc>
          <w:tcPr>
            <w:tcW w:w="8734" w:type="dxa"/>
          </w:tcPr>
          <w:p w14:paraId="6DCE547F" w14:textId="77777777" w:rsidR="00C53CF6" w:rsidRPr="00C53CF6" w:rsidRDefault="00C53CF6" w:rsidP="00C53CF6">
            <w:pPr>
              <w:jc w:val="center"/>
              <w:rPr>
                <w:b/>
                <w:bCs/>
                <w:sz w:val="28"/>
                <w:szCs w:val="28"/>
              </w:rPr>
            </w:pPr>
            <w:r w:rsidRPr="00C53CF6">
              <w:rPr>
                <w:b/>
                <w:bCs/>
                <w:sz w:val="28"/>
                <w:szCs w:val="28"/>
              </w:rPr>
              <w:t>PRAZO PRA PAGAMENTO/ EMENDA</w:t>
            </w:r>
          </w:p>
        </w:tc>
      </w:tr>
      <w:tr w:rsidR="00C53CF6" w:rsidRPr="00C53CF6" w14:paraId="6698A918" w14:textId="77777777" w:rsidTr="00C53CF6">
        <w:tc>
          <w:tcPr>
            <w:tcW w:w="6996" w:type="dxa"/>
          </w:tcPr>
          <w:p w14:paraId="690E4F88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24 meses com 6 meses de carência, pagos em 18 meses</w:t>
            </w:r>
          </w:p>
        </w:tc>
        <w:tc>
          <w:tcPr>
            <w:tcW w:w="8734" w:type="dxa"/>
          </w:tcPr>
          <w:p w14:paraId="06303ABC" w14:textId="2AD76752" w:rsidR="00183578" w:rsidRPr="00183578" w:rsidRDefault="00183578">
            <w:pPr>
              <w:rPr>
                <w:b/>
                <w:bCs/>
                <w:sz w:val="28"/>
                <w:szCs w:val="28"/>
              </w:rPr>
            </w:pPr>
            <w:r w:rsidRPr="00183578">
              <w:rPr>
                <w:b/>
                <w:bCs/>
                <w:sz w:val="28"/>
                <w:szCs w:val="28"/>
              </w:rPr>
              <w:t>Para investimentos:</w:t>
            </w:r>
          </w:p>
          <w:p w14:paraId="1A76E9E5" w14:textId="20EEDA0F" w:rsid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 xml:space="preserve">36 meses com 6 meses de carência, pagos em </w:t>
            </w:r>
            <w:r w:rsidR="00E30499">
              <w:rPr>
                <w:sz w:val="28"/>
                <w:szCs w:val="28"/>
              </w:rPr>
              <w:t>30</w:t>
            </w:r>
            <w:r w:rsidRPr="00C53CF6">
              <w:rPr>
                <w:sz w:val="28"/>
                <w:szCs w:val="28"/>
              </w:rPr>
              <w:t xml:space="preserve"> meses</w:t>
            </w:r>
          </w:p>
          <w:p w14:paraId="585DB44A" w14:textId="77777777" w:rsidR="00CE6A64" w:rsidRPr="00CE6A64" w:rsidRDefault="00CE6A64">
            <w:pPr>
              <w:rPr>
                <w:b/>
                <w:bCs/>
                <w:sz w:val="28"/>
                <w:szCs w:val="28"/>
                <w:u w:val="single"/>
              </w:rPr>
            </w:pPr>
            <w:r w:rsidRPr="00CE6A64">
              <w:rPr>
                <w:b/>
                <w:bCs/>
                <w:sz w:val="28"/>
                <w:szCs w:val="28"/>
                <w:u w:val="single"/>
              </w:rPr>
              <w:t xml:space="preserve">Para custeio e capital de giro permanece: </w:t>
            </w:r>
          </w:p>
          <w:p w14:paraId="650E09BE" w14:textId="742DAC89" w:rsidR="00CE6A64" w:rsidRPr="00C53CF6" w:rsidRDefault="00C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meses com 6 meses de carência, pago em 18 meses.</w:t>
            </w:r>
          </w:p>
        </w:tc>
      </w:tr>
      <w:tr w:rsidR="00C53CF6" w:rsidRPr="00C53CF6" w14:paraId="0B83E98E" w14:textId="77777777" w:rsidTr="00C53CF6">
        <w:tc>
          <w:tcPr>
            <w:tcW w:w="6996" w:type="dxa"/>
          </w:tcPr>
          <w:p w14:paraId="099BED37" w14:textId="77777777" w:rsidR="00C53CF6" w:rsidRPr="00C53CF6" w:rsidRDefault="00C53CF6">
            <w:pPr>
              <w:rPr>
                <w:sz w:val="28"/>
                <w:szCs w:val="28"/>
              </w:rPr>
            </w:pPr>
          </w:p>
        </w:tc>
        <w:tc>
          <w:tcPr>
            <w:tcW w:w="8734" w:type="dxa"/>
          </w:tcPr>
          <w:p w14:paraId="3DE8153F" w14:textId="77777777" w:rsidR="00C53CF6" w:rsidRPr="00C53CF6" w:rsidRDefault="00C53CF6">
            <w:pPr>
              <w:rPr>
                <w:sz w:val="28"/>
                <w:szCs w:val="28"/>
              </w:rPr>
            </w:pPr>
          </w:p>
        </w:tc>
      </w:tr>
      <w:tr w:rsidR="00C53CF6" w:rsidRPr="00C53CF6" w14:paraId="4293105A" w14:textId="77777777" w:rsidTr="00C53CF6">
        <w:tc>
          <w:tcPr>
            <w:tcW w:w="6996" w:type="dxa"/>
          </w:tcPr>
          <w:p w14:paraId="5EA3B3FE" w14:textId="77777777" w:rsidR="00C53CF6" w:rsidRPr="00C53CF6" w:rsidRDefault="00C53CF6" w:rsidP="00C53CF6">
            <w:pPr>
              <w:jc w:val="center"/>
              <w:rPr>
                <w:b/>
                <w:bCs/>
                <w:sz w:val="28"/>
                <w:szCs w:val="28"/>
              </w:rPr>
            </w:pPr>
            <w:r w:rsidRPr="00C53CF6">
              <w:rPr>
                <w:b/>
                <w:bCs/>
                <w:sz w:val="28"/>
                <w:szCs w:val="28"/>
              </w:rPr>
              <w:t>DA COMISSÃO DO PROGRAMA PEQUENO EMPREENDEDOR/ EXECUTIVO</w:t>
            </w:r>
          </w:p>
        </w:tc>
        <w:tc>
          <w:tcPr>
            <w:tcW w:w="8734" w:type="dxa"/>
          </w:tcPr>
          <w:p w14:paraId="493CF515" w14:textId="77777777" w:rsidR="00C53CF6" w:rsidRPr="00C53CF6" w:rsidRDefault="00C53CF6" w:rsidP="00C53CF6">
            <w:pPr>
              <w:jc w:val="center"/>
              <w:rPr>
                <w:b/>
                <w:bCs/>
                <w:sz w:val="28"/>
                <w:szCs w:val="28"/>
              </w:rPr>
            </w:pPr>
            <w:r w:rsidRPr="00C53CF6">
              <w:rPr>
                <w:b/>
                <w:bCs/>
                <w:sz w:val="28"/>
                <w:szCs w:val="28"/>
              </w:rPr>
              <w:t>DA COMISSÃO DO PROGRAMA PEQUENO EMPREENDEDOR/EMENDA</w:t>
            </w:r>
          </w:p>
        </w:tc>
      </w:tr>
      <w:tr w:rsidR="00C53CF6" w:rsidRPr="00C53CF6" w14:paraId="3A26195C" w14:textId="77777777" w:rsidTr="00C53CF6">
        <w:tc>
          <w:tcPr>
            <w:tcW w:w="6996" w:type="dxa"/>
          </w:tcPr>
          <w:p w14:paraId="1EE731DA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- 3 representantes do poder executivo municipal</w:t>
            </w:r>
          </w:p>
          <w:p w14:paraId="267033EA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-1 representante do comercio local indicado pela categoria</w:t>
            </w:r>
          </w:p>
          <w:p w14:paraId="398468EE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-1 representante da indústria local indicado pela categoria</w:t>
            </w:r>
          </w:p>
        </w:tc>
        <w:tc>
          <w:tcPr>
            <w:tcW w:w="8734" w:type="dxa"/>
          </w:tcPr>
          <w:p w14:paraId="27BA52E5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-2 representantes do poder executivo designados pela prefeita municipal</w:t>
            </w:r>
          </w:p>
          <w:p w14:paraId="320AEC44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 xml:space="preserve">-1 representante do comercio local indicado pela categoria </w:t>
            </w:r>
          </w:p>
          <w:p w14:paraId="6816B4B5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 xml:space="preserve">-1 representante da indústria local, indicado pela categoria </w:t>
            </w:r>
          </w:p>
          <w:p w14:paraId="4A1F72F2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-1 representante da câmara municipal de vereadores indicado pelo presidente</w:t>
            </w:r>
          </w:p>
          <w:p w14:paraId="33899D09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>- 1 representante do Sindicato dos Trabalhadores Rurais STR de Camargo- RS, indicado pela diretoria</w:t>
            </w:r>
          </w:p>
          <w:p w14:paraId="415A240F" w14:textId="77777777" w:rsidR="00C53CF6" w:rsidRPr="00C53CF6" w:rsidRDefault="00C53CF6">
            <w:pPr>
              <w:rPr>
                <w:sz w:val="28"/>
                <w:szCs w:val="28"/>
              </w:rPr>
            </w:pPr>
            <w:r w:rsidRPr="00C53CF6">
              <w:rPr>
                <w:sz w:val="28"/>
                <w:szCs w:val="28"/>
              </w:rPr>
              <w:t xml:space="preserve">-1 representante da Associação dos Universitários </w:t>
            </w:r>
            <w:proofErr w:type="spellStart"/>
            <w:r w:rsidRPr="00C53CF6">
              <w:rPr>
                <w:sz w:val="28"/>
                <w:szCs w:val="28"/>
              </w:rPr>
              <w:t>Camarguenses</w:t>
            </w:r>
            <w:proofErr w:type="spellEnd"/>
            <w:r w:rsidRPr="00C53CF6">
              <w:rPr>
                <w:sz w:val="28"/>
                <w:szCs w:val="28"/>
              </w:rPr>
              <w:t>- ASUC a ser indicado pela diretoria.</w:t>
            </w:r>
          </w:p>
        </w:tc>
      </w:tr>
    </w:tbl>
    <w:p w14:paraId="62A7A3F4" w14:textId="77777777" w:rsidR="00C53CF6" w:rsidRPr="00C53CF6" w:rsidRDefault="00C53CF6">
      <w:pPr>
        <w:rPr>
          <w:sz w:val="28"/>
          <w:szCs w:val="28"/>
        </w:rPr>
      </w:pPr>
    </w:p>
    <w:p w14:paraId="5449B70F" w14:textId="77777777" w:rsidR="00C53CF6" w:rsidRPr="00C53CF6" w:rsidRDefault="00C53CF6">
      <w:pPr>
        <w:rPr>
          <w:sz w:val="28"/>
          <w:szCs w:val="28"/>
        </w:rPr>
      </w:pPr>
      <w:r w:rsidRPr="00C53CF6">
        <w:rPr>
          <w:sz w:val="28"/>
          <w:szCs w:val="28"/>
        </w:rPr>
        <w:t>Este financiamento NÃO haverá juro, somente o acréscimo do IPCA, neste ano o acumulado ficou em 5,20%</w:t>
      </w:r>
    </w:p>
    <w:sectPr w:rsidR="00C53CF6" w:rsidRPr="00C53CF6" w:rsidSect="00C53C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F6"/>
    <w:rsid w:val="00183578"/>
    <w:rsid w:val="008D565B"/>
    <w:rsid w:val="00C53CF6"/>
    <w:rsid w:val="00CE6A64"/>
    <w:rsid w:val="00E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45F5"/>
  <w15:chartTrackingRefBased/>
  <w15:docId w15:val="{165953EE-EDAB-489B-B498-DBA0CC64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2021-03-16T14:01:00Z</dcterms:created>
  <dcterms:modified xsi:type="dcterms:W3CDTF">2021-03-16T14:41:00Z</dcterms:modified>
</cp:coreProperties>
</file>